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山西省市场监督管理局</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省级地方标准制修订补助资金申请表</w:t>
      </w: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标准项目名称：</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标准编号：</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标准提出部门：</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申报单位：</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联系人姓名：</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联系人电话：</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填表日期：</w:t>
      </w:r>
      <w:r>
        <w:rPr>
          <w:rFonts w:ascii="Times New Roman" w:hAnsi="Times New Roman" w:eastAsia="仿宋_GB2312"/>
          <w:sz w:val="32"/>
          <w:szCs w:val="32"/>
          <w:u w:val="single"/>
        </w:rPr>
        <w:t xml:space="preserve">                                     </w:t>
      </w:r>
    </w:p>
    <w:p>
      <w:pPr>
        <w:spacing w:line="360" w:lineRule="auto"/>
        <w:jc w:val="center"/>
        <w:rPr>
          <w:rFonts w:ascii="Times New Roman" w:hAnsi="Times New Roman" w:eastAsia="仿宋_GB2312"/>
          <w:bCs/>
          <w:sz w:val="32"/>
          <w:szCs w:val="32"/>
        </w:rPr>
      </w:pPr>
    </w:p>
    <w:p>
      <w:pPr>
        <w:spacing w:line="360" w:lineRule="auto"/>
        <w:jc w:val="center"/>
        <w:rPr>
          <w:rFonts w:ascii="Times New Roman" w:hAnsi="Times New Roman" w:eastAsia="黑体"/>
          <w:bCs/>
          <w:sz w:val="44"/>
          <w:szCs w:val="44"/>
        </w:rPr>
      </w:pPr>
      <w:r>
        <w:rPr>
          <w:rFonts w:ascii="Times New Roman" w:hAnsi="Times New Roman" w:eastAsia="黑体"/>
          <w:bCs/>
          <w:sz w:val="44"/>
          <w:szCs w:val="44"/>
        </w:rPr>
        <w:t>填 表 说 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 申请表为申请山西省省级地方标准制修订补助资金的主要申请文件。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 申请表必须加盖申报单位公章。如果一个标准由多个单位共同编制，由位列标准前言排名前三位的单位（无论前言是否区分主要编制单位和其他参编单位）之一负责申报（行政机关无资格申报）。申报单位应自行与其他全部编制单位协商一致，排名前三位的另外两家单位须在申请表中签署同意申报意见并加盖单位公章。</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 标准前言排名前三位的单位名称与单位公章名称必须完全一致，且与标准正式印发稿的编制单位名称保持一致。</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 经批准的补助资金只拨付到申报单位。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 对同一起草单位申报的系列和多项相近标准，原则上按照一项标准予以补助；确实符合补助条件第1条或第2条的，最多可申报2项。</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 各项内容须认真填写，力求简明、准确。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 各栏目不能空缺，无此项内容时填“/”或“无”。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 申请表规定的附件材料应随申请表一并提交。</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9. 标准提出部门对申报材料审核后择优推荐至省市场监督管理局。</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山西省市场监督管理局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省级地方标准制修订补助资金申请表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sz w:val="32"/>
          <w:szCs w:val="32"/>
        </w:rPr>
      </w:pPr>
      <w:r>
        <w:rPr>
          <w:rFonts w:ascii="Times New Roman" w:hAnsi="Times New Roman" w:eastAsia="黑体"/>
          <w:sz w:val="32"/>
          <w:szCs w:val="32"/>
        </w:rPr>
        <w:t>一、项目基本情况</w:t>
      </w:r>
    </w:p>
    <w:tbl>
      <w:tblPr>
        <w:tblStyle w:val="6"/>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311"/>
        <w:gridCol w:w="1961"/>
        <w:gridCol w:w="432"/>
        <w:gridCol w:w="1929"/>
        <w:gridCol w:w="2746"/>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53" w:hRule="atLeast"/>
        </w:trPr>
        <w:tc>
          <w:tcPr>
            <w:tcW w:w="23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标准项目名称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及标准编号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（1）</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标准名称</w:t>
            </w:r>
          </w:p>
        </w:tc>
        <w:tc>
          <w:tcPr>
            <w:tcW w:w="5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412" w:hRule="atLeast"/>
        </w:trPr>
        <w:tc>
          <w:tcPr>
            <w:tcW w:w="23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标准编号</w:t>
            </w:r>
          </w:p>
        </w:tc>
        <w:tc>
          <w:tcPr>
            <w:tcW w:w="5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39" w:hRule="atLeast"/>
        </w:trPr>
        <w:tc>
          <w:tcPr>
            <w:tcW w:w="23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标准发布与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实施日期（2）</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发布日期</w:t>
            </w:r>
          </w:p>
        </w:tc>
        <w:tc>
          <w:tcPr>
            <w:tcW w:w="5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39" w:hRule="atLeast"/>
        </w:trPr>
        <w:tc>
          <w:tcPr>
            <w:tcW w:w="23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实施日期</w:t>
            </w:r>
          </w:p>
        </w:tc>
        <w:tc>
          <w:tcPr>
            <w:tcW w:w="5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51" w:hRule="atLeast"/>
        </w:trPr>
        <w:tc>
          <w:tcPr>
            <w:tcW w:w="23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发布公告号</w:t>
            </w:r>
          </w:p>
        </w:tc>
        <w:tc>
          <w:tcPr>
            <w:tcW w:w="5127"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892" w:hRule="atLeast"/>
        </w:trPr>
        <w:tc>
          <w:tcPr>
            <w:tcW w:w="2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制定/修订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（3）</w:t>
            </w:r>
          </w:p>
        </w:tc>
        <w:tc>
          <w:tcPr>
            <w:tcW w:w="2393"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8"/>
                <w:szCs w:val="28"/>
              </w:rPr>
            </w:pPr>
          </w:p>
        </w:tc>
        <w:tc>
          <w:tcPr>
            <w:tcW w:w="1929"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修订标准号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（4）</w:t>
            </w:r>
          </w:p>
        </w:tc>
        <w:tc>
          <w:tcPr>
            <w:tcW w:w="2766"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036" w:hRule="atLeast"/>
        </w:trPr>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标准领域（5）</w:t>
            </w:r>
          </w:p>
        </w:tc>
        <w:tc>
          <w:tcPr>
            <w:tcW w:w="70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bCs/>
                <w:kern w:val="0"/>
                <w:sz w:val="28"/>
                <w:szCs w:val="28"/>
              </w:rPr>
            </w:pPr>
            <w:r>
              <w:rPr>
                <w:rFonts w:ascii="Times New Roman" w:hAnsi="Times New Roman" w:eastAsia="仿宋_GB2312"/>
                <w:sz w:val="28"/>
                <w:szCs w:val="28"/>
              </w:rPr>
              <w:t>A六新</w:t>
            </w:r>
            <w:r>
              <w:rPr>
                <w:rFonts w:hint="eastAsia" w:eastAsia="仿宋_GB2312"/>
                <w:sz w:val="28"/>
                <w:szCs w:val="28"/>
                <w:lang w:val="en-US" w:eastAsia="zh-CN"/>
              </w:rPr>
              <w:t xml:space="preserve">   </w:t>
            </w:r>
            <w:r>
              <w:rPr>
                <w:rFonts w:ascii="Times New Roman" w:hAnsi="Times New Roman" w:eastAsia="仿宋_GB2312"/>
                <w:sz w:val="28"/>
                <w:szCs w:val="28"/>
              </w:rPr>
              <w:t>B新兴</w:t>
            </w:r>
            <w:r>
              <w:rPr>
                <w:rFonts w:hint="eastAsia" w:ascii="Times New Roman" w:hAnsi="Times New Roman" w:eastAsia="仿宋_GB2312"/>
                <w:sz w:val="28"/>
                <w:szCs w:val="28"/>
                <w:lang w:eastAsia="zh-CN"/>
              </w:rPr>
              <w:t>科技</w:t>
            </w:r>
            <w:r>
              <w:rPr>
                <w:rFonts w:ascii="Times New Roman" w:hAnsi="Times New Roman" w:eastAsia="仿宋_GB2312"/>
                <w:sz w:val="28"/>
                <w:szCs w:val="28"/>
              </w:rPr>
              <w:t>产业</w:t>
            </w:r>
            <w:r>
              <w:rPr>
                <w:rFonts w:hint="eastAsia" w:eastAsia="仿宋_GB2312"/>
                <w:sz w:val="28"/>
                <w:szCs w:val="28"/>
                <w:lang w:val="en-US" w:eastAsia="zh-CN"/>
              </w:rPr>
              <w:t xml:space="preserve">   </w:t>
            </w:r>
            <w:r>
              <w:rPr>
                <w:rFonts w:ascii="Times New Roman" w:hAnsi="Times New Roman" w:eastAsia="仿宋_GB2312"/>
                <w:sz w:val="28"/>
                <w:szCs w:val="28"/>
              </w:rPr>
              <w:t>C农产品精深加工</w:t>
            </w:r>
            <w:r>
              <w:rPr>
                <w:rFonts w:ascii="Times New Roman" w:hAnsi="Times New Roman" w:eastAsia="仿宋_GB2312"/>
                <w:bCs/>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8"/>
                <w:szCs w:val="28"/>
              </w:rPr>
            </w:pPr>
            <w:r>
              <w:rPr>
                <w:rFonts w:ascii="Times New Roman" w:hAnsi="Times New Roman" w:eastAsia="仿宋_GB2312"/>
                <w:sz w:val="28"/>
                <w:szCs w:val="28"/>
              </w:rPr>
              <w:t>D</w:t>
            </w:r>
            <w:r>
              <w:rPr>
                <w:rFonts w:hint="eastAsia" w:ascii="Times New Roman" w:hAnsi="Times New Roman" w:eastAsia="仿宋_GB2312"/>
                <w:sz w:val="28"/>
                <w:szCs w:val="28"/>
                <w:lang w:eastAsia="zh-CN"/>
              </w:rPr>
              <w:t>公共服务</w:t>
            </w:r>
            <w:r>
              <w:rPr>
                <w:rFonts w:hint="eastAsia" w:eastAsia="仿宋_GB2312"/>
                <w:sz w:val="28"/>
                <w:szCs w:val="28"/>
                <w:lang w:val="en-US" w:eastAsia="zh-CN"/>
              </w:rPr>
              <w:t xml:space="preserve">   </w:t>
            </w:r>
            <w:r>
              <w:rPr>
                <w:rFonts w:hint="eastAsia" w:ascii="Times New Roman" w:hAnsi="Times New Roman" w:eastAsia="仿宋_GB2312"/>
                <w:sz w:val="28"/>
                <w:szCs w:val="28"/>
                <w:lang w:val="en-US" w:eastAsia="zh-CN"/>
              </w:rPr>
              <w:t>E省校合作</w:t>
            </w:r>
            <w:r>
              <w:rPr>
                <w:rFonts w:hint="eastAsia" w:eastAsia="仿宋_GB2312"/>
                <w:sz w:val="28"/>
                <w:szCs w:val="28"/>
                <w:lang w:val="en-US" w:eastAsia="zh-CN"/>
              </w:rPr>
              <w:t xml:space="preserve">   </w:t>
            </w:r>
            <w:r>
              <w:rPr>
                <w:rFonts w:hint="eastAsia" w:ascii="Times New Roman" w:hAnsi="Times New Roman" w:eastAsia="仿宋_GB2312"/>
                <w:sz w:val="28"/>
                <w:szCs w:val="28"/>
                <w:lang w:val="en-US" w:eastAsia="zh-CN"/>
              </w:rPr>
              <w:t>F其他</w:t>
            </w:r>
            <w:r>
              <w:rPr>
                <w:rFonts w:ascii="Times New Roman" w:hAnsi="Times New Roman"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095" w:hRule="atLeast"/>
        </w:trPr>
        <w:tc>
          <w:tcPr>
            <w:tcW w:w="2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符合</w:t>
            </w:r>
            <w:r>
              <w:rPr>
                <w:rFonts w:hint="eastAsia" w:ascii="Times New Roman" w:hAnsi="Times New Roman" w:eastAsia="仿宋_GB2312"/>
                <w:sz w:val="28"/>
                <w:szCs w:val="28"/>
              </w:rPr>
              <w:t>哪</w:t>
            </w:r>
            <w:r>
              <w:rPr>
                <w:rFonts w:ascii="Times New Roman" w:hAnsi="Times New Roman" w:eastAsia="仿宋_GB2312"/>
                <w:sz w:val="28"/>
                <w:szCs w:val="28"/>
              </w:rPr>
              <w:t>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申报</w:t>
            </w:r>
            <w:r>
              <w:rPr>
                <w:rFonts w:ascii="Times New Roman" w:hAnsi="Times New Roman" w:eastAsia="仿宋_GB2312"/>
                <w:sz w:val="28"/>
                <w:szCs w:val="28"/>
              </w:rPr>
              <w:t>条件（6）</w:t>
            </w:r>
          </w:p>
        </w:tc>
        <w:tc>
          <w:tcPr>
            <w:tcW w:w="7088" w:type="dxa"/>
            <w:gridSpan w:val="5"/>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0" w:hRule="atLeast"/>
        </w:trPr>
        <w:tc>
          <w:tcPr>
            <w:tcW w:w="2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申报单位</w:t>
            </w:r>
            <w:r>
              <w:rPr>
                <w:rFonts w:ascii="Times New Roman" w:hAnsi="Times New Roman" w:eastAsia="仿宋_GB2312"/>
                <w:sz w:val="28"/>
                <w:szCs w:val="28"/>
              </w:rPr>
              <w:t>（</w:t>
            </w:r>
            <w:r>
              <w:rPr>
                <w:rFonts w:hint="eastAsia" w:eastAsia="仿宋_GB2312"/>
                <w:sz w:val="28"/>
                <w:szCs w:val="28"/>
                <w:lang w:val="en-US" w:eastAsia="zh-CN"/>
              </w:rPr>
              <w:t>7</w:t>
            </w:r>
            <w:r>
              <w:rPr>
                <w:rFonts w:ascii="Times New Roman" w:hAnsi="Times New Roman" w:eastAsia="仿宋_GB2312"/>
                <w:sz w:val="28"/>
                <w:szCs w:val="28"/>
              </w:rPr>
              <w:t>）</w:t>
            </w:r>
          </w:p>
        </w:tc>
        <w:tc>
          <w:tcPr>
            <w:tcW w:w="7088" w:type="dxa"/>
            <w:gridSpan w:val="5"/>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（单位性质注明是否为山西省省级预算单位、其他事业单位、社会团体、企业等）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860" w:hRule="atLeast"/>
        </w:trPr>
        <w:tc>
          <w:tcPr>
            <w:tcW w:w="2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申请</w:t>
            </w:r>
            <w:r>
              <w:rPr>
                <w:rFonts w:ascii="Times New Roman" w:hAnsi="Times New Roman" w:eastAsia="仿宋_GB2312"/>
                <w:sz w:val="28"/>
                <w:szCs w:val="28"/>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银行开户</w:t>
            </w:r>
            <w:r>
              <w:rPr>
                <w:rFonts w:ascii="Times New Roman" w:hAnsi="Times New Roman" w:eastAsia="仿宋_GB2312"/>
                <w:sz w:val="28"/>
                <w:szCs w:val="28"/>
              </w:rPr>
              <w:t>（</w:t>
            </w:r>
            <w:r>
              <w:rPr>
                <w:rFonts w:hint="eastAsia" w:eastAsia="仿宋_GB2312"/>
                <w:sz w:val="28"/>
                <w:szCs w:val="28"/>
                <w:lang w:val="en-US" w:eastAsia="zh-CN"/>
              </w:rPr>
              <w:t>8</w:t>
            </w:r>
            <w:r>
              <w:rPr>
                <w:rFonts w:ascii="Times New Roman" w:hAnsi="Times New Roman" w:eastAsia="仿宋_GB2312"/>
                <w:sz w:val="28"/>
                <w:szCs w:val="28"/>
              </w:rPr>
              <w:t>）</w:t>
            </w:r>
          </w:p>
        </w:tc>
        <w:tc>
          <w:tcPr>
            <w:tcW w:w="7088" w:type="dxa"/>
            <w:gridSpan w:val="5"/>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名称：（需与申报单位名称一致）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银行开户行名称：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rPr>
              <w:t>银行开户行</w:t>
            </w:r>
            <w:r>
              <w:rPr>
                <w:rFonts w:hint="eastAsia" w:ascii="Times New Roman" w:hAnsi="Times New Roman" w:eastAsia="仿宋_GB2312"/>
                <w:sz w:val="28"/>
                <w:szCs w:val="28"/>
                <w:lang w:eastAsia="zh-CN"/>
              </w:rPr>
              <w:t>行号：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银行账号：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gridAfter w:val="1"/>
          <w:wAfter w:w="20" w:type="dxa"/>
          <w:trHeight w:val="90" w:hRule="atLeast"/>
        </w:trPr>
        <w:tc>
          <w:tcPr>
            <w:tcW w:w="9379" w:type="dxa"/>
            <w:gridSpan w:val="5"/>
            <w:noWrap w:val="0"/>
            <w:vAlign w:val="top"/>
          </w:tcPr>
          <w:p>
            <w:pPr>
              <w:pStyle w:val="8"/>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left"/>
              <w:textAlignment w:val="auto"/>
              <w:outlineLvl w:val="0"/>
              <w:rPr>
                <w:rFonts w:ascii="Times New Roman" w:hAnsi="Times New Roman" w:eastAsia="仿宋_GB2312"/>
                <w:b/>
                <w:sz w:val="28"/>
                <w:szCs w:val="28"/>
              </w:rPr>
            </w:pPr>
            <w:r>
              <w:rPr>
                <w:rFonts w:ascii="Times New Roman" w:hAnsi="Times New Roman" w:eastAsia="黑体"/>
                <w:sz w:val="28"/>
                <w:szCs w:val="28"/>
              </w:rPr>
              <w:t>申报项目的详细内容及申报理由</w:t>
            </w:r>
            <w:r>
              <w:rPr>
                <w:rFonts w:ascii="Times New Roman" w:hAnsi="Times New Roman" w:eastAsia="仿宋_GB2312"/>
                <w:sz w:val="28"/>
                <w:szCs w:val="28"/>
              </w:rPr>
              <w:t>（</w:t>
            </w:r>
            <w:r>
              <w:rPr>
                <w:rFonts w:hint="eastAsia" w:eastAsia="仿宋_GB2312"/>
                <w:sz w:val="28"/>
                <w:szCs w:val="28"/>
                <w:lang w:val="en-US" w:eastAsia="zh-CN"/>
              </w:rPr>
              <w:t>9</w:t>
            </w:r>
            <w:r>
              <w:rPr>
                <w:rFonts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gridAfter w:val="1"/>
          <w:wAfter w:w="20" w:type="dxa"/>
          <w:trHeight w:val="11933" w:hRule="atLeast"/>
        </w:trPr>
        <w:tc>
          <w:tcPr>
            <w:tcW w:w="937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ascii="Times New Roman" w:hAnsi="Times New Roman" w:eastAsia="仿宋_GB2312"/>
                <w:sz w:val="28"/>
                <w:szCs w:val="28"/>
              </w:rPr>
              <w:t>a</w:t>
            </w:r>
            <w:r>
              <w:rPr>
                <w:rFonts w:hint="eastAsia" w:ascii="Times New Roman" w:hAnsi="Times New Roman" w:eastAsia="仿宋_GB2312"/>
                <w:sz w:val="28"/>
                <w:szCs w:val="28"/>
              </w:rPr>
              <w:t>.标准</w:t>
            </w:r>
            <w:r>
              <w:rPr>
                <w:rFonts w:ascii="Times New Roman" w:hAnsi="Times New Roman" w:eastAsia="仿宋_GB2312"/>
                <w:sz w:val="28"/>
                <w:szCs w:val="28"/>
              </w:rPr>
              <w:t>内容提要</w:t>
            </w:r>
            <w:r>
              <w:rPr>
                <w:rFonts w:hint="eastAsia" w:ascii="Times New Roman" w:hAnsi="Times New Roman" w:eastAsia="仿宋_GB2312"/>
                <w:sz w:val="28"/>
                <w:szCs w:val="28"/>
              </w:rPr>
              <w:t>;b</w:t>
            </w:r>
            <w:r>
              <w:rPr>
                <w:rFonts w:ascii="Times New Roman" w:hAnsi="Times New Roman" w:eastAsia="仿宋_GB2312"/>
                <w:sz w:val="28"/>
                <w:szCs w:val="28"/>
              </w:rPr>
              <w:t>.</w:t>
            </w:r>
            <w:r>
              <w:rPr>
                <w:rFonts w:hint="eastAsia" w:ascii="Times New Roman" w:hAnsi="Times New Roman" w:eastAsia="仿宋_GB2312"/>
                <w:sz w:val="28"/>
                <w:szCs w:val="28"/>
              </w:rPr>
              <w:t>发挥的作用及解决的问题；c</w:t>
            </w:r>
            <w:r>
              <w:rPr>
                <w:rFonts w:ascii="Times New Roman" w:hAnsi="Times New Roman" w:eastAsia="仿宋_GB2312"/>
                <w:sz w:val="28"/>
                <w:szCs w:val="28"/>
              </w:rPr>
              <w:t>.标准的关键创新点</w:t>
            </w:r>
            <w:r>
              <w:rPr>
                <w:rFonts w:hint="eastAsia" w:ascii="Times New Roman" w:hAnsi="Times New Roman" w:eastAsia="仿宋_GB2312"/>
                <w:sz w:val="28"/>
                <w:szCs w:val="28"/>
              </w:rPr>
              <w:t>;</w:t>
            </w:r>
            <w:r>
              <w:rPr>
                <w:rFonts w:ascii="Times New Roman" w:hAnsi="Times New Roman" w:eastAsia="仿宋_GB2312"/>
                <w:sz w:val="28"/>
                <w:szCs w:val="28"/>
              </w:rPr>
              <w:t>d.标准内容采用先进研究成果的情况：（不超过400字）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18" w:hRule="atLeast"/>
        </w:trPr>
        <w:tc>
          <w:tcPr>
            <w:tcW w:w="93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0"/>
              <w:rPr>
                <w:rFonts w:ascii="Times New Roman" w:hAnsi="Times New Roman" w:eastAsia="黑体"/>
                <w:sz w:val="28"/>
                <w:szCs w:val="28"/>
              </w:rPr>
            </w:pPr>
            <w:r>
              <w:rPr>
                <w:rFonts w:hint="eastAsia" w:ascii="Times New Roman" w:hAnsi="Times New Roman" w:eastAsia="黑体"/>
                <w:sz w:val="28"/>
                <w:szCs w:val="28"/>
              </w:rPr>
              <w:t>三、</w:t>
            </w:r>
            <w:r>
              <w:rPr>
                <w:rFonts w:ascii="Times New Roman" w:hAnsi="Times New Roman" w:eastAsia="黑体"/>
                <w:sz w:val="28"/>
                <w:szCs w:val="28"/>
              </w:rPr>
              <w:t>标准的实施</w:t>
            </w:r>
            <w:r>
              <w:rPr>
                <w:rFonts w:hint="eastAsia" w:ascii="Times New Roman" w:hAnsi="Times New Roman" w:eastAsia="黑体"/>
                <w:sz w:val="28"/>
                <w:szCs w:val="28"/>
              </w:rPr>
              <w:t>效果</w:t>
            </w:r>
            <w:r>
              <w:rPr>
                <w:rFonts w:ascii="Times New Roman" w:hAnsi="Times New Roman" w:eastAsia="黑体"/>
                <w:sz w:val="28"/>
                <w:szCs w:val="28"/>
              </w:rPr>
              <w:t xml:space="preserve">以及被其他标准引用的情况（10）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1964" w:hRule="atLeast"/>
        </w:trPr>
        <w:tc>
          <w:tcPr>
            <w:tcW w:w="937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a</w:t>
            </w:r>
            <w:r>
              <w:rPr>
                <w:rFonts w:ascii="Times New Roman" w:hAnsi="Times New Roman" w:eastAsia="仿宋_GB2312"/>
                <w:sz w:val="28"/>
                <w:szCs w:val="28"/>
              </w:rPr>
              <w:t>.标准的实施情况</w:t>
            </w:r>
            <w:r>
              <w:rPr>
                <w:rFonts w:hint="eastAsia" w:ascii="Times New Roman" w:hAnsi="Times New Roman" w:eastAsia="仿宋_GB2312"/>
                <w:sz w:val="28"/>
                <w:szCs w:val="28"/>
                <w:lang w:eastAsia="zh-CN"/>
              </w:rPr>
              <w:t>；</w:t>
            </w:r>
            <w:r>
              <w:rPr>
                <w:rFonts w:ascii="Times New Roman" w:hAnsi="Times New Roman" w:eastAsia="仿宋_GB2312"/>
                <w:sz w:val="28"/>
                <w:szCs w:val="28"/>
              </w:rPr>
              <w:t>b.标准实施产生的经济效益、社会效益</w:t>
            </w:r>
            <w:r>
              <w:rPr>
                <w:rFonts w:hint="eastAsia" w:ascii="Times New Roman" w:hAnsi="Times New Roman" w:eastAsia="仿宋_GB2312"/>
                <w:sz w:val="28"/>
                <w:szCs w:val="28"/>
                <w:lang w:eastAsia="zh-CN"/>
              </w:rPr>
              <w:t>等</w:t>
            </w:r>
            <w:r>
              <w:rPr>
                <w:rFonts w:ascii="Times New Roman" w:hAnsi="Times New Roman" w:eastAsia="仿宋_GB2312"/>
                <w:sz w:val="28"/>
                <w:szCs w:val="28"/>
              </w:rPr>
              <w:t>情况</w:t>
            </w:r>
            <w:r>
              <w:rPr>
                <w:rFonts w:hint="eastAsia" w:ascii="Times New Roman" w:hAnsi="Times New Roman" w:eastAsia="仿宋_GB2312"/>
                <w:sz w:val="28"/>
                <w:szCs w:val="28"/>
              </w:rPr>
              <w:t>（a、</w:t>
            </w:r>
            <w:r>
              <w:rPr>
                <w:rFonts w:ascii="Times New Roman" w:hAnsi="Times New Roman" w:eastAsia="仿宋_GB2312"/>
                <w:sz w:val="28"/>
                <w:szCs w:val="28"/>
              </w:rPr>
              <w:t>b</w:t>
            </w:r>
            <w:r>
              <w:rPr>
                <w:rFonts w:hint="eastAsia" w:ascii="Times New Roman" w:hAnsi="Times New Roman" w:eastAsia="仿宋_GB2312"/>
                <w:sz w:val="28"/>
                <w:szCs w:val="28"/>
              </w:rPr>
              <w:t>项作为评审重要依据）</w:t>
            </w:r>
            <w:r>
              <w:rPr>
                <w:rFonts w:hint="eastAsia" w:ascii="Times New Roman" w:hAnsi="Times New Roman" w:eastAsia="仿宋_GB2312"/>
                <w:sz w:val="28"/>
                <w:szCs w:val="28"/>
                <w:lang w:eastAsia="zh-CN"/>
              </w:rPr>
              <w:t>；</w:t>
            </w:r>
            <w:r>
              <w:rPr>
                <w:rFonts w:ascii="Times New Roman" w:hAnsi="Times New Roman" w:eastAsia="仿宋_GB2312"/>
                <w:sz w:val="28"/>
                <w:szCs w:val="28"/>
              </w:rPr>
              <w:t>c.目前标准实施中的存在的问题与困难</w:t>
            </w:r>
            <w:r>
              <w:rPr>
                <w:rFonts w:hint="eastAsia" w:ascii="Times New Roman" w:hAnsi="Times New Roman" w:eastAsia="仿宋_GB2312"/>
                <w:sz w:val="28"/>
                <w:szCs w:val="28"/>
                <w:lang w:eastAsia="zh-CN"/>
              </w:rPr>
              <w:t>；</w:t>
            </w:r>
            <w:r>
              <w:rPr>
                <w:rFonts w:ascii="Times New Roman" w:hAnsi="Times New Roman" w:eastAsia="仿宋_GB2312"/>
                <w:sz w:val="28"/>
                <w:szCs w:val="28"/>
              </w:rPr>
              <w:t>d.被其他政策文件、标准引用的情况</w:t>
            </w:r>
            <w:r>
              <w:rPr>
                <w:rFonts w:hint="eastAsia" w:ascii="Times New Roman" w:hAnsi="Times New Roman" w:eastAsia="仿宋_GB2312"/>
                <w:sz w:val="28"/>
                <w:szCs w:val="28"/>
              </w:rPr>
              <w:t>(</w:t>
            </w:r>
            <w:r>
              <w:rPr>
                <w:rFonts w:ascii="Times New Roman" w:hAnsi="Times New Roman" w:eastAsia="仿宋_GB2312"/>
                <w:sz w:val="28"/>
                <w:szCs w:val="28"/>
              </w:rPr>
              <w:t>不超过400字）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3" w:hRule="atLeast"/>
        </w:trPr>
        <w:tc>
          <w:tcPr>
            <w:tcW w:w="93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与国内外已有同类标准全面对比情况：（</w:t>
            </w:r>
            <w:r>
              <w:rPr>
                <w:rFonts w:hint="eastAsia" w:eastAsia="黑体"/>
                <w:sz w:val="28"/>
                <w:szCs w:val="28"/>
                <w:lang w:val="en-US" w:eastAsia="zh-CN"/>
              </w:rPr>
              <w:t>11</w:t>
            </w:r>
            <w:r>
              <w:rPr>
                <w:rFonts w:ascii="Times New Roman" w:hAnsi="Times New Roman" w:eastAsia="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1745" w:hRule="atLeast"/>
        </w:trPr>
        <w:tc>
          <w:tcPr>
            <w:tcW w:w="9379"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ascii="Times New Roman" w:hAnsi="Times New Roman" w:eastAsia="仿宋_GB2312"/>
                <w:sz w:val="28"/>
                <w:szCs w:val="28"/>
              </w:rPr>
              <w:t>a.当前国内外同类标准概况</w:t>
            </w:r>
            <w:r>
              <w:rPr>
                <w:rFonts w:hint="eastAsia" w:ascii="Times New Roman" w:hAnsi="Times New Roman" w:eastAsia="仿宋_GB2312"/>
                <w:sz w:val="28"/>
                <w:szCs w:val="28"/>
                <w:lang w:eastAsia="zh-CN"/>
              </w:rPr>
              <w:t>；</w:t>
            </w:r>
            <w:r>
              <w:rPr>
                <w:rFonts w:ascii="Times New Roman" w:hAnsi="Times New Roman" w:eastAsia="仿宋_GB2312"/>
                <w:sz w:val="28"/>
                <w:szCs w:val="28"/>
              </w:rPr>
              <w:t>b. 本标准的编制采用或修改采用国际标准、国家标准、行业标准、地方标准的情况</w:t>
            </w:r>
            <w:r>
              <w:rPr>
                <w:rFonts w:hint="eastAsia" w:ascii="Times New Roman" w:hAnsi="Times New Roman" w:eastAsia="仿宋_GB2312"/>
                <w:sz w:val="28"/>
                <w:szCs w:val="28"/>
                <w:lang w:eastAsia="zh-CN"/>
              </w:rPr>
              <w:t>；</w:t>
            </w:r>
            <w:r>
              <w:rPr>
                <w:rFonts w:ascii="Times New Roman" w:hAnsi="Times New Roman" w:eastAsia="仿宋_GB2312"/>
                <w:sz w:val="28"/>
                <w:szCs w:val="28"/>
              </w:rPr>
              <w:t>c. 与国内外标准对比的综合评述</w:t>
            </w:r>
          </w:p>
        </w:tc>
      </w:tr>
    </w:tbl>
    <w:p>
      <w:pPr>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、标准制修订曾获得奖励情况</w:t>
      </w:r>
      <w:r>
        <w:rPr>
          <w:rFonts w:ascii="Times New Roman" w:hAnsi="Times New Roman" w:eastAsia="仿宋_GB2312"/>
          <w:sz w:val="28"/>
          <w:szCs w:val="28"/>
        </w:rPr>
        <w:t>（</w:t>
      </w:r>
      <w:r>
        <w:rPr>
          <w:rFonts w:hint="eastAsia" w:eastAsia="仿宋_GB2312"/>
          <w:sz w:val="28"/>
          <w:szCs w:val="28"/>
          <w:lang w:val="en-US" w:eastAsia="zh-CN"/>
        </w:rPr>
        <w:t>12</w:t>
      </w:r>
      <w:r>
        <w:rPr>
          <w:rFonts w:ascii="Times New Roman" w:hAnsi="Times New Roman" w:eastAsia="仿宋_GB2312"/>
          <w:sz w:val="28"/>
          <w:szCs w:val="28"/>
        </w:rPr>
        <w:t>）</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424"/>
        <w:gridCol w:w="1658"/>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676"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时间</w:t>
            </w:r>
          </w:p>
        </w:tc>
        <w:tc>
          <w:tcPr>
            <w:tcW w:w="2424"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获得奖励名称</w:t>
            </w:r>
          </w:p>
        </w:tc>
        <w:tc>
          <w:tcPr>
            <w:tcW w:w="1658"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奖励金额（万元）</w:t>
            </w:r>
          </w:p>
        </w:tc>
        <w:tc>
          <w:tcPr>
            <w:tcW w:w="3740"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76" w:type="dxa"/>
            <w:noWrap w:val="0"/>
            <w:vAlign w:val="center"/>
          </w:tcPr>
          <w:p>
            <w:pPr>
              <w:rPr>
                <w:rFonts w:ascii="Times New Roman" w:hAnsi="Times New Roman" w:eastAsia="仿宋_GB2312"/>
                <w:sz w:val="28"/>
                <w:szCs w:val="28"/>
              </w:rPr>
            </w:pPr>
          </w:p>
        </w:tc>
        <w:tc>
          <w:tcPr>
            <w:tcW w:w="2424" w:type="dxa"/>
            <w:noWrap w:val="0"/>
            <w:vAlign w:val="center"/>
          </w:tcPr>
          <w:p>
            <w:pPr>
              <w:rPr>
                <w:rFonts w:ascii="Times New Roman" w:hAnsi="Times New Roman" w:eastAsia="仿宋_GB2312"/>
                <w:sz w:val="28"/>
                <w:szCs w:val="28"/>
              </w:rPr>
            </w:pPr>
          </w:p>
        </w:tc>
        <w:tc>
          <w:tcPr>
            <w:tcW w:w="1658" w:type="dxa"/>
            <w:noWrap w:val="0"/>
            <w:vAlign w:val="center"/>
          </w:tcPr>
          <w:p>
            <w:pPr>
              <w:rPr>
                <w:rFonts w:ascii="Times New Roman" w:hAnsi="Times New Roman" w:eastAsia="仿宋_GB2312"/>
                <w:sz w:val="28"/>
                <w:szCs w:val="28"/>
              </w:rPr>
            </w:pPr>
          </w:p>
        </w:tc>
        <w:tc>
          <w:tcPr>
            <w:tcW w:w="3740" w:type="dxa"/>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76" w:type="dxa"/>
            <w:noWrap w:val="0"/>
            <w:vAlign w:val="center"/>
          </w:tcPr>
          <w:p>
            <w:pPr>
              <w:rPr>
                <w:rFonts w:ascii="Times New Roman" w:hAnsi="Times New Roman" w:eastAsia="仿宋_GB2312"/>
                <w:sz w:val="28"/>
                <w:szCs w:val="28"/>
              </w:rPr>
            </w:pPr>
          </w:p>
        </w:tc>
        <w:tc>
          <w:tcPr>
            <w:tcW w:w="2424" w:type="dxa"/>
            <w:noWrap w:val="0"/>
            <w:vAlign w:val="center"/>
          </w:tcPr>
          <w:p>
            <w:pPr>
              <w:rPr>
                <w:rFonts w:ascii="Times New Roman" w:hAnsi="Times New Roman" w:eastAsia="仿宋_GB2312"/>
                <w:sz w:val="28"/>
                <w:szCs w:val="28"/>
              </w:rPr>
            </w:pPr>
          </w:p>
        </w:tc>
        <w:tc>
          <w:tcPr>
            <w:tcW w:w="1658" w:type="dxa"/>
            <w:noWrap w:val="0"/>
            <w:vAlign w:val="center"/>
          </w:tcPr>
          <w:p>
            <w:pPr>
              <w:rPr>
                <w:rFonts w:ascii="Times New Roman" w:hAnsi="Times New Roman" w:eastAsia="仿宋_GB2312"/>
                <w:sz w:val="28"/>
                <w:szCs w:val="28"/>
              </w:rPr>
            </w:pPr>
          </w:p>
        </w:tc>
        <w:tc>
          <w:tcPr>
            <w:tcW w:w="3740" w:type="dxa"/>
            <w:noWrap w:val="0"/>
            <w:vAlign w:val="center"/>
          </w:tcPr>
          <w:p>
            <w:pPr>
              <w:rPr>
                <w:rFonts w:ascii="Times New Roman" w:hAnsi="Times New Roman" w:eastAsia="仿宋_GB2312"/>
                <w:sz w:val="28"/>
                <w:szCs w:val="28"/>
              </w:rPr>
            </w:pPr>
          </w:p>
        </w:tc>
      </w:tr>
    </w:tbl>
    <w:p>
      <w:pPr>
        <w:ind w:firstLine="640" w:firstLineChars="200"/>
        <w:jc w:val="left"/>
        <w:outlineLvl w:val="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、申请单位</w:t>
      </w:r>
      <w:r>
        <w:rPr>
          <w:rFonts w:hint="eastAsia" w:ascii="Times New Roman" w:hAnsi="Times New Roman" w:eastAsia="黑体"/>
          <w:sz w:val="32"/>
          <w:szCs w:val="32"/>
        </w:rPr>
        <w:t>意见</w:t>
      </w:r>
    </w:p>
    <w:tbl>
      <w:tblPr>
        <w:tblStyle w:val="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1" w:hRule="atLeast"/>
          <w:jc w:val="center"/>
        </w:trPr>
        <w:tc>
          <w:tcPr>
            <w:tcW w:w="9440" w:type="dxa"/>
            <w:noWrap w:val="0"/>
            <w:vAlign w:val="top"/>
          </w:tcPr>
          <w:p>
            <w:pPr>
              <w:rPr>
                <w:rFonts w:ascii="Times New Roman" w:hAnsi="Times New Roman" w:eastAsia="仿宋_GB2312"/>
                <w:b/>
                <w:sz w:val="32"/>
                <w:szCs w:val="32"/>
              </w:rPr>
            </w:pPr>
            <w:r>
              <w:rPr>
                <w:rFonts w:ascii="Times New Roman" w:hAnsi="Times New Roman" w:eastAsia="仿宋_GB2312"/>
                <w:b/>
                <w:sz w:val="32"/>
                <w:szCs w:val="32"/>
              </w:rPr>
              <w:t>申请单位意见（</w:t>
            </w:r>
            <w:r>
              <w:rPr>
                <w:rFonts w:ascii="Times New Roman" w:hAnsi="Times New Roman" w:eastAsia="仿宋_GB2312"/>
                <w:b w:val="0"/>
                <w:bCs/>
                <w:sz w:val="32"/>
                <w:szCs w:val="32"/>
              </w:rPr>
              <w:t>1</w:t>
            </w:r>
            <w:r>
              <w:rPr>
                <w:rFonts w:hint="eastAsia" w:eastAsia="仿宋_GB2312"/>
                <w:b w:val="0"/>
                <w:bCs/>
                <w:sz w:val="32"/>
                <w:szCs w:val="32"/>
                <w:lang w:val="en-US" w:eastAsia="zh-CN"/>
              </w:rPr>
              <w:t>3</w:t>
            </w:r>
            <w:r>
              <w:rPr>
                <w:rFonts w:ascii="Times New Roman" w:hAnsi="Times New Roman" w:eastAsia="仿宋_GB2312"/>
                <w:b/>
                <w:sz w:val="32"/>
                <w:szCs w:val="32"/>
              </w:rPr>
              <w:t>）</w:t>
            </w:r>
          </w:p>
          <w:p>
            <w:pPr>
              <w:ind w:firstLine="640" w:firstLineChars="200"/>
              <w:jc w:val="left"/>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我单位承诺申报标准为现行有效标准，并对申报材料的真实性、合法性负责，承担因提供不真实材料而产生的法律后果。</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jc w:val="center"/>
              <w:rPr>
                <w:rFonts w:ascii="Times New Roman" w:hAnsi="Times New Roman" w:eastAsia="仿宋_GB2312"/>
                <w:sz w:val="32"/>
                <w:szCs w:val="32"/>
              </w:rPr>
            </w:pPr>
            <w:r>
              <w:rPr>
                <w:rFonts w:ascii="Times New Roman" w:hAnsi="Times New Roman" w:eastAsia="仿宋_GB2312"/>
                <w:sz w:val="32"/>
                <w:szCs w:val="32"/>
              </w:rPr>
              <w:t xml:space="preserve">                         申请单位盖章（公章）</w:t>
            </w:r>
          </w:p>
          <w:p>
            <w:pPr>
              <w:jc w:val="left"/>
              <w:rPr>
                <w:rFonts w:ascii="Times New Roman" w:hAnsi="Times New Roman" w:eastAsia="仿宋_GB2312"/>
                <w:sz w:val="32"/>
                <w:szCs w:val="32"/>
              </w:rPr>
            </w:pPr>
            <w:r>
              <w:rPr>
                <w:rFonts w:ascii="Times New Roman" w:hAnsi="Times New Roman" w:eastAsia="仿宋_GB2312"/>
                <w:sz w:val="32"/>
                <w:szCs w:val="32"/>
              </w:rPr>
              <w:t xml:space="preserve">                                年    月    日</w:t>
            </w:r>
          </w:p>
          <w:p>
            <w:pPr>
              <w:jc w:val="left"/>
              <w:rPr>
                <w:rFonts w:hint="eastAsia" w:ascii="Times New Roman" w:hAnsi="Times New Roman" w:eastAsia="仿宋_GB2312"/>
                <w:sz w:val="32"/>
                <w:szCs w:val="32"/>
              </w:rPr>
            </w:pPr>
          </w:p>
        </w:tc>
      </w:tr>
    </w:tbl>
    <w:p>
      <w:pPr>
        <w:ind w:firstLine="640" w:firstLineChars="200"/>
        <w:jc w:val="left"/>
        <w:outlineLvl w:val="0"/>
        <w:rPr>
          <w:rFonts w:ascii="Times New Roman" w:hAnsi="Times New Roman" w:eastAsia="黑体"/>
          <w:sz w:val="32"/>
          <w:szCs w:val="32"/>
        </w:rPr>
      </w:pPr>
      <w:r>
        <w:rPr>
          <w:rFonts w:ascii="Times New Roman" w:hAnsi="Times New Roman" w:eastAsia="黑体"/>
          <w:sz w:val="32"/>
          <w:szCs w:val="32"/>
        </w:rPr>
        <w:t>标准排名前三位的另外两家编制单位意见（1</w:t>
      </w:r>
      <w:r>
        <w:rPr>
          <w:rFonts w:hint="eastAsia" w:eastAsia="黑体"/>
          <w:sz w:val="32"/>
          <w:szCs w:val="32"/>
          <w:lang w:val="en-US" w:eastAsia="zh-CN"/>
        </w:rPr>
        <w:t>4</w:t>
      </w:r>
      <w:r>
        <w:rPr>
          <w:rFonts w:ascii="Times New Roman" w:hAnsi="Times New Roman" w:eastAsia="黑体"/>
          <w:sz w:val="32"/>
          <w:szCs w:val="32"/>
        </w:rPr>
        <w:t>）</w:t>
      </w:r>
    </w:p>
    <w:tbl>
      <w:tblPr>
        <w:tblStyle w:val="6"/>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8" w:hRule="atLeast"/>
          <w:jc w:val="center"/>
        </w:trPr>
        <w:tc>
          <w:tcPr>
            <w:tcW w:w="925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r>
              <w:rPr>
                <w:rFonts w:ascii="Times New Roman" w:hAnsi="Times New Roman" w:eastAsia="仿宋_GB2312"/>
                <w:sz w:val="32"/>
                <w:szCs w:val="32"/>
              </w:rPr>
              <w:t>单位名称（A）：</w:t>
            </w:r>
          </w:p>
          <w:p>
            <w:pPr>
              <w:rPr>
                <w:rFonts w:hint="eastAsia"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单位名称（B）</w:t>
            </w:r>
            <w:r>
              <w:rPr>
                <w:rFonts w:hint="eastAsia" w:ascii="Times New Roman" w:hAnsi="Times New Roman" w:eastAsia="仿宋_GB2312"/>
                <w:sz w:val="32"/>
                <w:szCs w:val="32"/>
              </w:rPr>
              <w:t>：</w:t>
            </w:r>
          </w:p>
          <w:p>
            <w:pPr>
              <w:rPr>
                <w:rFonts w:ascii="Times New Roman" w:hAnsi="Times New Roman" w:eastAsia="仿宋_GB2312"/>
                <w:sz w:val="32"/>
                <w:szCs w:val="32"/>
              </w:rPr>
            </w:pPr>
          </w:p>
          <w:p>
            <w:pPr>
              <w:rPr>
                <w:rFonts w:hint="eastAsia"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意见：同意由申报单位牵头申报，并同意自行与申报单位协商解决补助资金分配问题。</w:t>
            </w: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a</w:t>
            </w:r>
            <w:r>
              <w:rPr>
                <w:rFonts w:ascii="Times New Roman" w:hAnsi="Times New Roman" w:eastAsia="仿宋_GB2312"/>
                <w:sz w:val="32"/>
                <w:szCs w:val="32"/>
              </w:rPr>
              <w:t xml:space="preserve">.单位盖章（公章）    b.单位盖章（公章）                                    </w:t>
            </w:r>
          </w:p>
          <w:p>
            <w:pPr>
              <w:jc w:val="center"/>
              <w:rPr>
                <w:rFonts w:ascii="Times New Roman" w:hAnsi="Times New Roman" w:eastAsia="仿宋_GB2312"/>
                <w:sz w:val="32"/>
                <w:szCs w:val="32"/>
              </w:rPr>
            </w:pPr>
            <w:r>
              <w:rPr>
                <w:rFonts w:ascii="Times New Roman" w:hAnsi="Times New Roman" w:eastAsia="仿宋_GB2312"/>
                <w:sz w:val="32"/>
                <w:szCs w:val="32"/>
              </w:rPr>
              <w:t xml:space="preserve">          年    月    日      年    月    日 </w:t>
            </w:r>
          </w:p>
          <w:p>
            <w:pPr>
              <w:jc w:val="right"/>
              <w:rPr>
                <w:rFonts w:ascii="Times New Roman" w:hAnsi="Times New Roman" w:eastAsia="仿宋_GB2312"/>
                <w:sz w:val="32"/>
                <w:szCs w:val="32"/>
              </w:rPr>
            </w:pPr>
          </w:p>
        </w:tc>
      </w:tr>
    </w:tbl>
    <w:p>
      <w:pPr>
        <w:ind w:left="960" w:hanging="960" w:hangingChars="300"/>
        <w:outlineLvl w:val="0"/>
        <w:rPr>
          <w:rFonts w:ascii="Times New Roman" w:hAnsi="Times New Roman" w:eastAsia="黑体"/>
          <w:sz w:val="32"/>
          <w:szCs w:val="32"/>
        </w:rPr>
      </w:pPr>
      <w:r>
        <w:rPr>
          <w:rFonts w:hint="eastAsia" w:ascii="Times New Roman" w:hAnsi="Times New Roman" w:eastAsia="仿宋_GB2312"/>
          <w:sz w:val="32"/>
          <w:szCs w:val="32"/>
        </w:rPr>
        <w:t>说明：申报</w:t>
      </w:r>
      <w:r>
        <w:rPr>
          <w:rFonts w:ascii="Times New Roman" w:hAnsi="Times New Roman" w:eastAsia="仿宋_GB2312"/>
          <w:sz w:val="32"/>
          <w:szCs w:val="32"/>
        </w:rPr>
        <w:t>单位名称与单位公章名称必须完全一致，且与标准正式印发稿的编制单位名称保持一致。</w:t>
      </w:r>
    </w:p>
    <w:p>
      <w:pPr>
        <w:ind w:firstLine="640" w:firstLineChars="200"/>
        <w:jc w:val="left"/>
        <w:outlineLvl w:val="0"/>
        <w:rPr>
          <w:rFonts w:ascii="Times New Roman" w:hAnsi="Times New Roman" w:eastAsia="黑体"/>
          <w:sz w:val="32"/>
          <w:szCs w:val="32"/>
        </w:rPr>
      </w:pPr>
      <w:r>
        <w:rPr>
          <w:rFonts w:ascii="Times New Roman" w:hAnsi="Times New Roman" w:eastAsia="黑体"/>
          <w:sz w:val="32"/>
          <w:szCs w:val="32"/>
        </w:rPr>
        <w:t>七、提出部门意见</w:t>
      </w:r>
    </w:p>
    <w:tbl>
      <w:tblPr>
        <w:tblStyle w:val="6"/>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9226" w:type="dxa"/>
            <w:noWrap w:val="0"/>
            <w:vAlign w:val="top"/>
          </w:tcPr>
          <w:p>
            <w:pPr>
              <w:rPr>
                <w:rFonts w:ascii="Times New Roman" w:hAnsi="Times New Roman" w:eastAsia="仿宋_GB2312"/>
                <w:sz w:val="32"/>
                <w:szCs w:val="32"/>
              </w:rPr>
            </w:pPr>
            <w:r>
              <w:rPr>
                <w:rFonts w:ascii="Times New Roman" w:hAnsi="Times New Roman" w:eastAsia="仿宋_GB2312"/>
                <w:sz w:val="32"/>
                <w:szCs w:val="32"/>
              </w:rPr>
              <w:t>提出部门意见（1</w:t>
            </w:r>
            <w:r>
              <w:rPr>
                <w:rFonts w:hint="eastAsia" w:eastAsia="仿宋_GB2312"/>
                <w:sz w:val="32"/>
                <w:szCs w:val="32"/>
                <w:lang w:val="en-US" w:eastAsia="zh-CN"/>
              </w:rPr>
              <w:t>5</w:t>
            </w:r>
            <w:r>
              <w:rPr>
                <w:rFonts w:ascii="Times New Roman" w:hAnsi="Times New Roman" w:eastAsia="仿宋_GB2312"/>
                <w:sz w:val="32"/>
                <w:szCs w:val="32"/>
              </w:rPr>
              <w:t>）</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我部门对申报材料的真实性、完整性已进行审核，该项目</w:t>
            </w:r>
            <w:r>
              <w:rPr>
                <w:rFonts w:hint="eastAsia" w:ascii="Times New Roman" w:hAnsi="Times New Roman" w:eastAsia="仿宋_GB2312"/>
                <w:sz w:val="32"/>
                <w:szCs w:val="32"/>
              </w:rPr>
              <w:t>未获得本省省级财政经费资助，</w:t>
            </w:r>
            <w:r>
              <w:rPr>
                <w:rFonts w:ascii="Times New Roman" w:hAnsi="Times New Roman" w:eastAsia="仿宋_GB2312"/>
                <w:sz w:val="32"/>
                <w:szCs w:val="32"/>
              </w:rPr>
              <w:t>符合补助条件，同意推荐。</w:t>
            </w:r>
          </w:p>
          <w:p>
            <w:pPr>
              <w:ind w:firstLine="640" w:firstLineChars="200"/>
              <w:rPr>
                <w:rFonts w:ascii="Times New Roman" w:hAnsi="Times New Roman" w:eastAsia="仿宋_GB2312"/>
                <w:sz w:val="32"/>
                <w:szCs w:val="32"/>
                <w:highlight w:val="yellow"/>
              </w:rPr>
            </w:pPr>
          </w:p>
          <w:p>
            <w:pPr>
              <w:ind w:firstLine="640" w:firstLineChars="200"/>
              <w:rPr>
                <w:rFonts w:ascii="Times New Roman" w:hAnsi="Times New Roman" w:eastAsia="仿宋_GB2312"/>
                <w:sz w:val="32"/>
                <w:szCs w:val="32"/>
                <w:highlight w:val="yellow"/>
              </w:rPr>
            </w:pPr>
          </w:p>
          <w:p>
            <w:pPr>
              <w:ind w:firstLine="640" w:firstLineChars="200"/>
              <w:rPr>
                <w:rFonts w:ascii="Times New Roman" w:hAnsi="Times New Roman" w:eastAsia="仿宋_GB2312"/>
                <w:sz w:val="32"/>
                <w:szCs w:val="32"/>
                <w:highlight w:val="yellow"/>
              </w:rPr>
            </w:pPr>
          </w:p>
          <w:p>
            <w:pPr>
              <w:jc w:val="center"/>
              <w:rPr>
                <w:rFonts w:ascii="Times New Roman" w:hAnsi="Times New Roman" w:eastAsia="仿宋_GB2312"/>
                <w:sz w:val="32"/>
                <w:szCs w:val="32"/>
              </w:rPr>
            </w:pPr>
            <w:r>
              <w:rPr>
                <w:rFonts w:ascii="Times New Roman" w:hAnsi="Times New Roman" w:eastAsia="仿宋_GB2312"/>
                <w:sz w:val="32"/>
                <w:szCs w:val="32"/>
              </w:rPr>
              <w:t xml:space="preserve">                           提出部门盖章（公章）</w:t>
            </w:r>
          </w:p>
          <w:p>
            <w:pPr>
              <w:jc w:val="left"/>
              <w:rPr>
                <w:rFonts w:ascii="Times New Roman" w:hAnsi="Times New Roman" w:eastAsia="仿宋_GB2312"/>
                <w:sz w:val="32"/>
                <w:szCs w:val="32"/>
              </w:rPr>
            </w:pPr>
            <w:r>
              <w:rPr>
                <w:rFonts w:ascii="Times New Roman" w:hAnsi="Times New Roman" w:eastAsia="仿宋_GB2312"/>
                <w:sz w:val="32"/>
                <w:szCs w:val="32"/>
              </w:rPr>
              <w:t xml:space="preserve">                                  年    月    日</w:t>
            </w:r>
          </w:p>
          <w:p>
            <w:pPr>
              <w:jc w:val="left"/>
              <w:rPr>
                <w:rFonts w:hint="eastAsia" w:ascii="Times New Roman" w:hAnsi="Times New Roman" w:eastAsia="仿宋_GB2312"/>
                <w:sz w:val="32"/>
                <w:szCs w:val="32"/>
              </w:rPr>
            </w:pPr>
          </w:p>
        </w:tc>
      </w:tr>
    </w:tbl>
    <w:p>
      <w:pPr>
        <w:spacing w:line="100" w:lineRule="exact"/>
      </w:pPr>
    </w:p>
    <w:p>
      <w:pPr>
        <w:spacing w:line="100" w:lineRule="exact"/>
      </w:pPr>
    </w:p>
    <w:p>
      <w:pPr>
        <w:ind w:left="640"/>
        <w:outlineLvl w:val="0"/>
        <w:rPr>
          <w:rFonts w:ascii="Times New Roman" w:hAnsi="Times New Roman" w:eastAsia="黑体"/>
          <w:sz w:val="32"/>
          <w:szCs w:val="32"/>
        </w:rPr>
      </w:pPr>
      <w:r>
        <w:rPr>
          <w:rFonts w:hint="eastAsia" w:ascii="Times New Roman" w:hAnsi="Times New Roman" w:eastAsia="黑体"/>
          <w:sz w:val="32"/>
          <w:szCs w:val="32"/>
        </w:rPr>
        <w:t>八、</w:t>
      </w:r>
      <w:r>
        <w:rPr>
          <w:rFonts w:ascii="Times New Roman" w:hAnsi="Times New Roman" w:eastAsia="黑体"/>
          <w:sz w:val="32"/>
          <w:szCs w:val="32"/>
        </w:rPr>
        <w:t>附件目录</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标准发布公告及标准正式文本</w:t>
      </w:r>
      <w:r>
        <w:rPr>
          <w:rFonts w:hint="eastAsia" w:ascii="Times New Roman" w:hAnsi="Times New Roman" w:eastAsia="仿宋_GB2312"/>
          <w:sz w:val="32"/>
          <w:szCs w:val="32"/>
          <w:lang w:eastAsia="zh-CN"/>
        </w:rPr>
        <w:t>、编制说明</w:t>
      </w:r>
      <w:r>
        <w:rPr>
          <w:rFonts w:ascii="Times New Roman" w:hAnsi="Times New Roman" w:eastAsia="仿宋_GB2312"/>
          <w:sz w:val="32"/>
          <w:szCs w:val="32"/>
        </w:rPr>
        <w:t>；</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资格证明</w:t>
      </w:r>
      <w:r>
        <w:rPr>
          <w:rFonts w:hint="eastAsia" w:ascii="Times New Roman" w:hAnsi="Times New Roman" w:eastAsia="仿宋_GB2312"/>
          <w:sz w:val="32"/>
          <w:szCs w:val="32"/>
          <w:lang w:eastAsia="zh-CN"/>
        </w:rPr>
        <w:t>复印件</w:t>
      </w:r>
      <w:r>
        <w:rPr>
          <w:rFonts w:ascii="Times New Roman" w:hAnsi="Times New Roman" w:eastAsia="仿宋_GB2312"/>
          <w:sz w:val="32"/>
          <w:szCs w:val="32"/>
        </w:rPr>
        <w:t>；</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该标准项目获得其他奖励的证书等材料；</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该标准项目的特点及其先进性和创新性的证明或说明材料；</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标准中涉及专利的，需要提供专利证明；</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 该标准实施产生的经济效益和社会效益等相关佐证资料；</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 其他相关材料。</w:t>
      </w:r>
    </w:p>
    <w:p>
      <w:pPr>
        <w:spacing w:line="560" w:lineRule="exact"/>
        <w:jc w:val="left"/>
        <w:rPr>
          <w:rFonts w:hint="eastAsia" w:ascii="仿宋_GB2312" w:hAnsi="仿宋_GB2312" w:eastAsia="仿宋_GB2312" w:cs="仿宋_GB2312"/>
          <w:color w:val="FF0000"/>
          <w:sz w:val="32"/>
          <w:szCs w:val="32"/>
        </w:rPr>
        <w:sectPr>
          <w:footerReference r:id="rId3" w:type="default"/>
          <w:pgSz w:w="11906" w:h="16838"/>
          <w:pgMar w:top="2098" w:right="1531" w:bottom="1984" w:left="1531" w:header="851" w:footer="1191" w:gutter="0"/>
          <w:pgNumType w:fmt="numberInDash"/>
          <w:cols w:space="720" w:num="1"/>
          <w:rtlGutter w:val="0"/>
          <w:docGrid w:type="lines" w:linePitch="312" w:charSpace="0"/>
        </w:sectPr>
      </w:pPr>
    </w:p>
    <w:p/>
    <w:p>
      <w:bookmarkStart w:id="0" w:name="_GoBack"/>
      <w:bookmarkEnd w:id="0"/>
    </w:p>
    <w:sectPr>
      <w:footerReference r:id="rId4" w:type="default"/>
      <w:pgSz w:w="11906" w:h="16838"/>
      <w:pgMar w:top="2098" w:right="1531" w:bottom="1984" w:left="1531" w:header="851" w:footer="1191"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sz w:val="28"/>
        <w:szCs w:val="28"/>
      </w:rPr>
    </w:pPr>
  </w:p>
  <w:p>
    <w:pPr>
      <w:pStyle w:val="5"/>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72C36"/>
    <w:multiLevelType w:val="multilevel"/>
    <w:tmpl w:val="17072C36"/>
    <w:lvl w:ilvl="0" w:tentative="0">
      <w:start w:val="2"/>
      <w:numFmt w:val="japaneseCounting"/>
      <w:lvlText w:val="%1、"/>
      <w:lvlJc w:val="left"/>
      <w:pPr>
        <w:ind w:left="720" w:hanging="720"/>
      </w:pPr>
      <w:rPr>
        <w:rFonts w:hint="default"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87969"/>
    <w:rsid w:val="04B8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pPr>
    <w:rPr>
      <w:rFonts w:eastAsia="仿宋_GB2312"/>
      <w:sz w:val="32"/>
      <w:szCs w:val="32"/>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100" w:beforeAutospacing="1" w:after="100" w:afterAutospacing="1"/>
      <w:ind w:left="0" w:right="0"/>
      <w:jc w:val="left"/>
    </w:pPr>
    <w:rPr>
      <w:rFonts w:ascii="Calibri" w:hAnsi="Calibri" w:eastAsia="宋体"/>
      <w:kern w:val="0"/>
      <w:sz w:val="24"/>
      <w:lang w:val="en-US" w:eastAsia="zh-CN" w:bidi="ar"/>
    </w:rPr>
  </w:style>
  <w:style w:type="paragraph" w:styleId="5">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8">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2022-04-25T08:10:00Z</dcterms:created>
  <dc:creator>Administrator</dc:creator>
  <cp:lastModifiedBy>Administrator</cp:lastModifiedBy>
  <dcterms:modified xsi:type="dcterms:W3CDTF">2022-04-25T08:10:19Z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51E7516A2F1B4CB1BE47575561B794B5</vt:lpwstr>
  </property>
  <property fmtid="{D5CDD505-2E9C-101B-9397-08002B2CF9AE}" pid="4" name="commondata">
    <vt:lpwstr>eyJoZGlkIjoiNTVmNDM2NzMyZGQ4MDU4MzQxN2I2YTEwODBkM2NkYTIifQ==</vt:lpwstr>
  </property>
</Properties>
</file>